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1FC" w14:textId="2B0AE135" w:rsidR="00807150" w:rsidRPr="00E9454F" w:rsidRDefault="00C25C70" w:rsidP="00E945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55388B9" wp14:editId="40B0EAB6">
            <wp:extent cx="685800" cy="6858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5E292939" wp14:editId="6C1F5921">
            <wp:extent cx="685800" cy="6858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09AB36A3" wp14:editId="085BB135">
            <wp:extent cx="685800" cy="685800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40A9F540" wp14:editId="53327E87">
            <wp:extent cx="685800" cy="685800"/>
            <wp:effectExtent l="0" t="0" r="0" b="0"/>
            <wp:docPr id="14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532CD88F" wp14:editId="7A7CC5C7">
            <wp:extent cx="685800" cy="685800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1FBC6FB6" wp14:editId="1B165BE2">
            <wp:extent cx="685800" cy="685800"/>
            <wp:effectExtent l="0" t="0" r="0" b="0"/>
            <wp:docPr id="1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43CF9A82" wp14:editId="0E6749EB">
            <wp:extent cx="685800" cy="685800"/>
            <wp:effectExtent l="0" t="0" r="0" b="0"/>
            <wp:docPr id="15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2B8B63EF" wp14:editId="1D859E12">
            <wp:extent cx="685800" cy="6858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60C95" w:rsidRPr="00F93718">
        <w:rPr>
          <w:b/>
          <w:sz w:val="36"/>
          <w:szCs w:val="36"/>
          <w:highlight w:val="white"/>
        </w:rPr>
        <w:t xml:space="preserve">SUMMER </w:t>
      </w:r>
      <w:r w:rsidR="00807150" w:rsidRPr="00F93718">
        <w:rPr>
          <w:b/>
          <w:bCs/>
          <w:sz w:val="36"/>
          <w:szCs w:val="36"/>
          <w:highlight w:val="white"/>
        </w:rPr>
        <w:t>AT THE COMFREY PROJECT</w:t>
      </w:r>
      <w:r w:rsidR="00E9454F">
        <w:rPr>
          <w:sz w:val="28"/>
          <w:szCs w:val="28"/>
        </w:rPr>
        <w:t xml:space="preserve">        </w:t>
      </w:r>
      <w:r w:rsidR="00807150" w:rsidRPr="00F93718">
        <w:rPr>
          <w:sz w:val="28"/>
          <w:szCs w:val="28"/>
        </w:rPr>
        <w:t xml:space="preserve"> </w:t>
      </w:r>
      <w:r w:rsidR="00E9454F">
        <w:rPr>
          <w:noProof/>
        </w:rPr>
        <w:drawing>
          <wp:inline distT="0" distB="0" distL="0" distR="0" wp14:anchorId="5D6AD137" wp14:editId="12109895">
            <wp:extent cx="723900" cy="723900"/>
            <wp:effectExtent l="0" t="0" r="0" b="0"/>
            <wp:docPr id="2" name="Picture 2" descr="C:\Users\info\Downloads\Protrait_Comfrey_Logo_JPEG_400x4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Downloads\Protrait_Comfrey_Logo_JPEG_400x40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97D2B" w14:textId="77777777" w:rsidR="005846D8" w:rsidRPr="00F93718" w:rsidRDefault="005846D8" w:rsidP="005846D8">
      <w:pPr>
        <w:shd w:val="clear" w:color="auto" w:fill="FFFFFF"/>
        <w:spacing w:line="240" w:lineRule="auto"/>
        <w:rPr>
          <w:rFonts w:eastAsia="Times New Roman"/>
          <w:sz w:val="24"/>
          <w:szCs w:val="24"/>
        </w:rPr>
      </w:pPr>
    </w:p>
    <w:p w14:paraId="2C51F840" w14:textId="2E97EE95" w:rsidR="00925866" w:rsidRPr="00F93718" w:rsidRDefault="00807150" w:rsidP="005E6537">
      <w:pPr>
        <w:shd w:val="clear" w:color="auto" w:fill="FFFFFF"/>
        <w:spacing w:line="240" w:lineRule="auto"/>
        <w:ind w:right="-130"/>
        <w:rPr>
          <w:rFonts w:eastAsia="Times New Roman"/>
          <w:b/>
          <w:bCs/>
          <w:sz w:val="24"/>
          <w:szCs w:val="24"/>
        </w:rPr>
      </w:pPr>
      <w:r w:rsidRPr="00F93718">
        <w:rPr>
          <w:rFonts w:eastAsia="Times New Roman"/>
          <w:b/>
          <w:bCs/>
          <w:sz w:val="24"/>
          <w:szCs w:val="24"/>
        </w:rPr>
        <w:t>It is that ti</w:t>
      </w:r>
      <w:r w:rsidR="005E6537">
        <w:rPr>
          <w:rFonts w:eastAsia="Times New Roman"/>
          <w:b/>
          <w:bCs/>
          <w:sz w:val="24"/>
          <w:szCs w:val="24"/>
        </w:rPr>
        <w:t xml:space="preserve">me of year where we welcome </w:t>
      </w:r>
      <w:r w:rsidRPr="00F93718">
        <w:rPr>
          <w:rFonts w:eastAsia="Times New Roman"/>
          <w:b/>
          <w:bCs/>
          <w:sz w:val="24"/>
          <w:szCs w:val="24"/>
        </w:rPr>
        <w:t xml:space="preserve">youngsters to </w:t>
      </w:r>
      <w:r w:rsidR="00A92DF1" w:rsidRPr="00F93718">
        <w:rPr>
          <w:rFonts w:eastAsia="Times New Roman"/>
          <w:b/>
          <w:bCs/>
          <w:sz w:val="24"/>
          <w:szCs w:val="24"/>
        </w:rPr>
        <w:t>T</w:t>
      </w:r>
      <w:r w:rsidR="006C2160" w:rsidRPr="00F93718">
        <w:rPr>
          <w:rFonts w:eastAsia="Times New Roman"/>
          <w:b/>
          <w:bCs/>
          <w:sz w:val="24"/>
          <w:szCs w:val="24"/>
        </w:rPr>
        <w:t>he Comfrey Project</w:t>
      </w:r>
      <w:r w:rsidRPr="00F93718">
        <w:rPr>
          <w:rFonts w:eastAsia="Times New Roman"/>
          <w:b/>
          <w:bCs/>
          <w:sz w:val="24"/>
          <w:szCs w:val="24"/>
        </w:rPr>
        <w:t xml:space="preserve"> for </w:t>
      </w:r>
      <w:r w:rsidR="005E6537">
        <w:rPr>
          <w:rFonts w:eastAsia="Times New Roman"/>
          <w:b/>
          <w:bCs/>
          <w:sz w:val="24"/>
          <w:szCs w:val="24"/>
        </w:rPr>
        <w:t>our S</w:t>
      </w:r>
      <w:r w:rsidR="006C2160" w:rsidRPr="00F93718">
        <w:rPr>
          <w:rFonts w:eastAsia="Times New Roman"/>
          <w:b/>
          <w:bCs/>
          <w:sz w:val="24"/>
          <w:szCs w:val="24"/>
        </w:rPr>
        <w:t>ummer club</w:t>
      </w:r>
      <w:r w:rsidRPr="00F93718">
        <w:rPr>
          <w:rFonts w:eastAsia="Times New Roman"/>
          <w:b/>
          <w:bCs/>
          <w:sz w:val="24"/>
          <w:szCs w:val="24"/>
        </w:rPr>
        <w:t>. F</w:t>
      </w:r>
      <w:r w:rsidR="006C2160" w:rsidRPr="00F93718">
        <w:rPr>
          <w:rFonts w:eastAsia="Times New Roman"/>
          <w:b/>
          <w:bCs/>
          <w:sz w:val="24"/>
          <w:szCs w:val="24"/>
        </w:rPr>
        <w:t xml:space="preserve">un </w:t>
      </w:r>
      <w:r w:rsidR="00CC7DF2" w:rsidRPr="00F93718">
        <w:rPr>
          <w:rFonts w:eastAsia="Times New Roman"/>
          <w:b/>
          <w:bCs/>
          <w:sz w:val="24"/>
          <w:szCs w:val="24"/>
        </w:rPr>
        <w:t>activities</w:t>
      </w:r>
      <w:r w:rsidR="006C2160" w:rsidRPr="00F93718">
        <w:rPr>
          <w:rFonts w:eastAsia="Times New Roman"/>
          <w:b/>
          <w:bCs/>
          <w:sz w:val="24"/>
          <w:szCs w:val="24"/>
        </w:rPr>
        <w:t xml:space="preserve"> in our community garden</w:t>
      </w:r>
      <w:r w:rsidRPr="00F93718">
        <w:rPr>
          <w:rFonts w:eastAsia="Times New Roman"/>
          <w:b/>
          <w:bCs/>
          <w:sz w:val="24"/>
          <w:szCs w:val="24"/>
        </w:rPr>
        <w:t xml:space="preserve"> in the heart of Gateshead including a</w:t>
      </w:r>
      <w:r w:rsidR="00CC7DF2" w:rsidRPr="00F93718">
        <w:rPr>
          <w:rFonts w:eastAsia="Times New Roman"/>
          <w:b/>
          <w:bCs/>
          <w:sz w:val="24"/>
          <w:szCs w:val="24"/>
        </w:rPr>
        <w:t xml:space="preserve">rts and crafts, gardening, </w:t>
      </w:r>
      <w:r w:rsidR="006C2160" w:rsidRPr="00F93718">
        <w:rPr>
          <w:rFonts w:eastAsia="Times New Roman"/>
          <w:b/>
          <w:bCs/>
          <w:sz w:val="24"/>
          <w:szCs w:val="24"/>
        </w:rPr>
        <w:t xml:space="preserve">bee-keeping, </w:t>
      </w:r>
      <w:r w:rsidR="00CC7DF2" w:rsidRPr="00F93718">
        <w:rPr>
          <w:rFonts w:eastAsia="Times New Roman"/>
          <w:b/>
          <w:bCs/>
          <w:sz w:val="24"/>
          <w:szCs w:val="24"/>
        </w:rPr>
        <w:t>cooking</w:t>
      </w:r>
      <w:r w:rsidR="006C2160" w:rsidRPr="00F93718">
        <w:rPr>
          <w:rFonts w:eastAsia="Times New Roman"/>
          <w:b/>
          <w:bCs/>
          <w:sz w:val="24"/>
          <w:szCs w:val="24"/>
        </w:rPr>
        <w:t xml:space="preserve">, team games </w:t>
      </w:r>
      <w:r w:rsidR="00CC7DF2" w:rsidRPr="00F93718">
        <w:rPr>
          <w:rFonts w:eastAsia="Times New Roman"/>
          <w:b/>
          <w:bCs/>
          <w:sz w:val="24"/>
          <w:szCs w:val="24"/>
        </w:rPr>
        <w:t>and more</w:t>
      </w:r>
      <w:r w:rsidR="00925866" w:rsidRPr="00F93718">
        <w:rPr>
          <w:rFonts w:eastAsia="Times New Roman"/>
          <w:b/>
          <w:bCs/>
          <w:sz w:val="24"/>
          <w:szCs w:val="24"/>
        </w:rPr>
        <w:t>!</w:t>
      </w:r>
      <w:r w:rsidR="006C2160" w:rsidRPr="00F93718">
        <w:rPr>
          <w:rFonts w:eastAsia="Times New Roman"/>
          <w:b/>
          <w:bCs/>
          <w:sz w:val="24"/>
          <w:szCs w:val="24"/>
        </w:rPr>
        <w:t xml:space="preserve"> </w:t>
      </w:r>
    </w:p>
    <w:p w14:paraId="3323B234" w14:textId="77777777" w:rsidR="00A92DF1" w:rsidRPr="00F93718" w:rsidRDefault="00A92DF1" w:rsidP="00925866">
      <w:pPr>
        <w:shd w:val="clear" w:color="auto" w:fill="FFFFFF"/>
        <w:spacing w:line="240" w:lineRule="auto"/>
        <w:ind w:right="-130"/>
        <w:rPr>
          <w:rFonts w:eastAsia="Times New Roman"/>
          <w:b/>
          <w:bCs/>
          <w:sz w:val="24"/>
          <w:szCs w:val="24"/>
        </w:rPr>
      </w:pPr>
    </w:p>
    <w:p w14:paraId="06A64FC5" w14:textId="6E02B152" w:rsidR="00CC7DF2" w:rsidRPr="00F93718" w:rsidRDefault="006C2160" w:rsidP="00925866">
      <w:pPr>
        <w:shd w:val="clear" w:color="auto" w:fill="FFFFFF"/>
        <w:spacing w:line="240" w:lineRule="auto"/>
        <w:ind w:right="-130"/>
        <w:rPr>
          <w:rFonts w:eastAsia="Times New Roman"/>
          <w:b/>
          <w:bCs/>
          <w:sz w:val="24"/>
          <w:szCs w:val="24"/>
        </w:rPr>
      </w:pPr>
      <w:r w:rsidRPr="00F93718">
        <w:rPr>
          <w:rFonts w:eastAsia="Times New Roman"/>
          <w:b/>
          <w:bCs/>
          <w:sz w:val="24"/>
          <w:szCs w:val="24"/>
        </w:rPr>
        <w:t>Enjoy a</w:t>
      </w:r>
      <w:r w:rsidR="00925866" w:rsidRPr="00F93718">
        <w:rPr>
          <w:rFonts w:eastAsia="Times New Roman"/>
          <w:b/>
          <w:bCs/>
          <w:sz w:val="24"/>
          <w:szCs w:val="24"/>
        </w:rPr>
        <w:t xml:space="preserve"> freshly prepared</w:t>
      </w:r>
      <w:r w:rsidRPr="00F93718">
        <w:rPr>
          <w:rFonts w:eastAsia="Times New Roman"/>
          <w:b/>
          <w:bCs/>
          <w:sz w:val="24"/>
          <w:szCs w:val="24"/>
        </w:rPr>
        <w:t xml:space="preserve"> delicious </w:t>
      </w:r>
      <w:r w:rsidR="00925866" w:rsidRPr="00F93718">
        <w:rPr>
          <w:rFonts w:eastAsia="Times New Roman"/>
          <w:b/>
          <w:bCs/>
          <w:sz w:val="24"/>
          <w:szCs w:val="24"/>
        </w:rPr>
        <w:t xml:space="preserve">lunch and healthy snacks </w:t>
      </w:r>
      <w:r w:rsidRPr="00F93718">
        <w:rPr>
          <w:rFonts w:eastAsia="Times New Roman"/>
          <w:b/>
          <w:bCs/>
          <w:sz w:val="24"/>
          <w:szCs w:val="24"/>
        </w:rPr>
        <w:t>every day!</w:t>
      </w:r>
    </w:p>
    <w:p w14:paraId="672FFBBB" w14:textId="77777777" w:rsidR="00A92DF1" w:rsidRPr="00F93718" w:rsidRDefault="00A92DF1" w:rsidP="00925866">
      <w:pPr>
        <w:shd w:val="clear" w:color="auto" w:fill="FFFFFF"/>
        <w:spacing w:line="240" w:lineRule="auto"/>
        <w:ind w:right="-130"/>
        <w:rPr>
          <w:rFonts w:eastAsia="Times New Roman"/>
          <w:b/>
          <w:bCs/>
          <w:sz w:val="24"/>
          <w:szCs w:val="24"/>
        </w:rPr>
      </w:pPr>
    </w:p>
    <w:p w14:paraId="2F83A488" w14:textId="151B82B2" w:rsidR="00A92DF1" w:rsidRPr="00F93718" w:rsidRDefault="00A92DF1" w:rsidP="00A92DF1">
      <w:pPr>
        <w:shd w:val="clear" w:color="auto" w:fill="FFFFFF"/>
        <w:spacing w:line="240" w:lineRule="auto"/>
        <w:ind w:right="-130"/>
        <w:rPr>
          <w:rFonts w:eastAsia="Times New Roman"/>
          <w:b/>
          <w:bCs/>
          <w:sz w:val="24"/>
          <w:szCs w:val="24"/>
        </w:rPr>
      </w:pPr>
      <w:r w:rsidRPr="00F93718">
        <w:rPr>
          <w:rFonts w:eastAsia="Times New Roman"/>
          <w:sz w:val="24"/>
          <w:szCs w:val="24"/>
        </w:rPr>
        <w:t xml:space="preserve">The programme is for children between </w:t>
      </w:r>
      <w:r w:rsidRPr="00F93718">
        <w:rPr>
          <w:rFonts w:eastAsia="Times New Roman"/>
          <w:b/>
          <w:bCs/>
          <w:sz w:val="24"/>
          <w:szCs w:val="24"/>
        </w:rPr>
        <w:t>5 to 12 year</w:t>
      </w:r>
      <w:r w:rsidR="00E9454F">
        <w:rPr>
          <w:rFonts w:eastAsia="Times New Roman"/>
          <w:b/>
          <w:bCs/>
          <w:sz w:val="24"/>
          <w:szCs w:val="24"/>
        </w:rPr>
        <w:t>s</w:t>
      </w:r>
      <w:r w:rsidRPr="00F93718">
        <w:rPr>
          <w:rFonts w:eastAsia="Times New Roman"/>
          <w:b/>
          <w:bCs/>
          <w:sz w:val="24"/>
          <w:szCs w:val="24"/>
        </w:rPr>
        <w:t xml:space="preserve"> old</w:t>
      </w:r>
      <w:r w:rsidRPr="00F93718">
        <w:rPr>
          <w:rFonts w:eastAsia="Times New Roman"/>
          <w:sz w:val="24"/>
          <w:szCs w:val="24"/>
        </w:rPr>
        <w:t xml:space="preserve">, and who are </w:t>
      </w:r>
      <w:r w:rsidRPr="00F93718">
        <w:rPr>
          <w:rFonts w:eastAsia="Times New Roman"/>
          <w:b/>
          <w:bCs/>
          <w:sz w:val="24"/>
          <w:szCs w:val="24"/>
        </w:rPr>
        <w:t>eligible for Free School Meals.</w:t>
      </w:r>
    </w:p>
    <w:p w14:paraId="2DE50923" w14:textId="77777777" w:rsidR="00CC7DF2" w:rsidRDefault="00CC7DF2" w:rsidP="005846D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59B13E6D" w14:textId="54C4C3A2" w:rsidR="006C2160" w:rsidRDefault="006C2160" w:rsidP="005846D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Th</w:t>
      </w:r>
      <w:r w:rsidR="00752FFD">
        <w:rPr>
          <w:rFonts w:eastAsia="Times New Roman"/>
          <w:color w:val="222222"/>
          <w:sz w:val="24"/>
          <w:szCs w:val="24"/>
        </w:rPr>
        <w:t>ere are th</w:t>
      </w:r>
      <w:r>
        <w:rPr>
          <w:rFonts w:eastAsia="Times New Roman"/>
          <w:color w:val="222222"/>
          <w:sz w:val="24"/>
          <w:szCs w:val="24"/>
        </w:rPr>
        <w:t>ree groups available to choose from</w:t>
      </w:r>
      <w:r w:rsidR="00752FFD">
        <w:rPr>
          <w:rFonts w:eastAsia="Times New Roman"/>
          <w:color w:val="222222"/>
          <w:sz w:val="24"/>
          <w:szCs w:val="24"/>
        </w:rPr>
        <w:t>:</w:t>
      </w:r>
    </w:p>
    <w:p w14:paraId="40131297" w14:textId="77777777" w:rsidR="005846D8" w:rsidRPr="005846D8" w:rsidRDefault="005846D8" w:rsidP="005846D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835"/>
        <w:gridCol w:w="2842"/>
      </w:tblGrid>
      <w:tr w:rsidR="00A92DF1" w14:paraId="21308A20" w14:textId="1132AFF6" w:rsidTr="00807150">
        <w:tc>
          <w:tcPr>
            <w:tcW w:w="3402" w:type="dxa"/>
          </w:tcPr>
          <w:p w14:paraId="53C870AF" w14:textId="53C9F8CF" w:rsidR="00A92DF1" w:rsidRPr="005846D8" w:rsidRDefault="00807150" w:rsidP="005846D8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Group 1</w:t>
            </w:r>
          </w:p>
          <w:p w14:paraId="04582C35" w14:textId="5EFF5F96" w:rsidR="00A92DF1" w:rsidRDefault="00807150" w:rsidP="00A92DF1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Monday 29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July – Thursday 1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August.</w:t>
            </w:r>
          </w:p>
          <w:p w14:paraId="55331493" w14:textId="77777777" w:rsidR="00A92DF1" w:rsidRDefault="00A92DF1" w:rsidP="00A92DF1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</w:p>
          <w:p w14:paraId="21FFB25A" w14:textId="0746E572" w:rsidR="00A92DF1" w:rsidRDefault="00A92DF1" w:rsidP="00A92DF1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10am to 2pm every day</w:t>
            </w:r>
          </w:p>
        </w:tc>
        <w:tc>
          <w:tcPr>
            <w:tcW w:w="2835" w:type="dxa"/>
          </w:tcPr>
          <w:p w14:paraId="14E7EEF9" w14:textId="77777777" w:rsidR="00A92DF1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Group 2</w:t>
            </w:r>
          </w:p>
          <w:p w14:paraId="20C7876C" w14:textId="22F8AC98" w:rsidR="00807150" w:rsidRDefault="00807150" w:rsidP="00807150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Monday 5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August – Thursday 8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August.</w:t>
            </w:r>
          </w:p>
          <w:p w14:paraId="2676F13C" w14:textId="77777777" w:rsidR="00807150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</w:p>
          <w:p w14:paraId="26413164" w14:textId="587548CE" w:rsidR="00807150" w:rsidRPr="005846D8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10am to 2pm every day</w:t>
            </w:r>
          </w:p>
        </w:tc>
        <w:tc>
          <w:tcPr>
            <w:tcW w:w="2842" w:type="dxa"/>
          </w:tcPr>
          <w:p w14:paraId="3C1161F0" w14:textId="77777777" w:rsidR="00A92DF1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Group 3</w:t>
            </w:r>
          </w:p>
          <w:p w14:paraId="38C1437D" w14:textId="3657BB94" w:rsidR="00807150" w:rsidRDefault="00807150" w:rsidP="00807150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Monday 12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August – Thursday 15</w:t>
            </w:r>
            <w:r w:rsidRPr="00807150">
              <w:rPr>
                <w:rFonts w:eastAsia="Times New Roman"/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/>
                <w:color w:val="222222"/>
                <w:sz w:val="24"/>
                <w:szCs w:val="24"/>
              </w:rPr>
              <w:t xml:space="preserve"> August.</w:t>
            </w:r>
          </w:p>
          <w:p w14:paraId="1EB30BAA" w14:textId="77777777" w:rsidR="00807150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</w:p>
          <w:p w14:paraId="60953BF8" w14:textId="55D33AFE" w:rsidR="00807150" w:rsidRPr="005846D8" w:rsidRDefault="00807150" w:rsidP="005846D8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10am to 2pm every day</w:t>
            </w:r>
          </w:p>
        </w:tc>
      </w:tr>
    </w:tbl>
    <w:p w14:paraId="3DFBFB99" w14:textId="77777777" w:rsidR="0093098A" w:rsidRDefault="0093098A" w:rsidP="00930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222222"/>
          <w:highlight w:val="white"/>
          <w:u w:val="single"/>
        </w:rPr>
      </w:pPr>
    </w:p>
    <w:p w14:paraId="1DBB3555" w14:textId="4BB6C6F8" w:rsidR="00CC3AD8" w:rsidRDefault="00C25C70" w:rsidP="00930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222222"/>
        </w:rPr>
      </w:pPr>
      <w:r>
        <w:rPr>
          <w:i/>
          <w:color w:val="222222"/>
          <w:highlight w:val="white"/>
          <w:u w:val="single"/>
        </w:rPr>
        <w:t xml:space="preserve">Please note! </w:t>
      </w:r>
      <w:r>
        <w:rPr>
          <w:i/>
          <w:color w:val="222222"/>
        </w:rPr>
        <w:t xml:space="preserve"> </w:t>
      </w:r>
    </w:p>
    <w:p w14:paraId="6FC694F3" w14:textId="536331CF" w:rsidR="00752FFD" w:rsidRPr="00A92DF1" w:rsidRDefault="00A92DF1" w:rsidP="00750F5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-130"/>
        <w:rPr>
          <w:color w:val="222222"/>
        </w:rPr>
      </w:pPr>
      <w:r w:rsidRPr="00A92DF1">
        <w:rPr>
          <w:color w:val="222222"/>
        </w:rPr>
        <w:t xml:space="preserve">The programme is suitable for </w:t>
      </w:r>
      <w:r w:rsidR="00752FFD" w:rsidRPr="00A92DF1">
        <w:rPr>
          <w:color w:val="222222"/>
        </w:rPr>
        <w:t xml:space="preserve">all abilities. </w:t>
      </w:r>
      <w:r>
        <w:rPr>
          <w:color w:val="222222"/>
        </w:rPr>
        <w:t>Children</w:t>
      </w:r>
      <w:r w:rsidR="00752FFD" w:rsidRPr="00A92DF1">
        <w:rPr>
          <w:color w:val="222222"/>
        </w:rPr>
        <w:t xml:space="preserve"> with special educational needs need to be accompanied by a parent/guardian. </w:t>
      </w:r>
    </w:p>
    <w:p w14:paraId="62552D8F" w14:textId="77777777" w:rsidR="00752FFD" w:rsidRPr="00752FFD" w:rsidRDefault="00752FFD" w:rsidP="00752FF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-130"/>
        <w:rPr>
          <w:color w:val="222222"/>
        </w:rPr>
      </w:pPr>
    </w:p>
    <w:p w14:paraId="5EF26F87" w14:textId="232F8BB1" w:rsidR="00752FFD" w:rsidRPr="00752FFD" w:rsidRDefault="00A92DF1" w:rsidP="00752FF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1" w:line="217" w:lineRule="auto"/>
        <w:ind w:right="-130"/>
        <w:rPr>
          <w:color w:val="222222"/>
        </w:rPr>
      </w:pPr>
      <w:r>
        <w:rPr>
          <w:color w:val="222222"/>
        </w:rPr>
        <w:t>Any other p</w:t>
      </w:r>
      <w:r w:rsidR="00752FFD">
        <w:rPr>
          <w:color w:val="222222"/>
        </w:rPr>
        <w:t>arent/guardian who wish</w:t>
      </w:r>
      <w:r>
        <w:rPr>
          <w:color w:val="222222"/>
        </w:rPr>
        <w:t>es</w:t>
      </w:r>
      <w:r w:rsidR="00752FFD">
        <w:rPr>
          <w:color w:val="222222"/>
        </w:rPr>
        <w:t xml:space="preserve"> to stay </w:t>
      </w:r>
      <w:r>
        <w:rPr>
          <w:color w:val="222222"/>
        </w:rPr>
        <w:t>during the</w:t>
      </w:r>
      <w:r w:rsidR="00752FFD">
        <w:rPr>
          <w:color w:val="222222"/>
        </w:rPr>
        <w:t xml:space="preserve"> session, </w:t>
      </w:r>
      <w:r>
        <w:rPr>
          <w:color w:val="222222"/>
        </w:rPr>
        <w:t>will need to</w:t>
      </w:r>
      <w:r w:rsidR="00752FFD">
        <w:rPr>
          <w:color w:val="222222"/>
        </w:rPr>
        <w:t xml:space="preserve"> agree to volunteer to support the activities. </w:t>
      </w:r>
    </w:p>
    <w:p w14:paraId="7E5E4826" w14:textId="77777777" w:rsidR="00752FFD" w:rsidRPr="00752FFD" w:rsidRDefault="00752FFD" w:rsidP="00752FF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17" w:lineRule="auto"/>
        <w:ind w:right="-130"/>
        <w:rPr>
          <w:color w:val="222222"/>
        </w:rPr>
      </w:pPr>
    </w:p>
    <w:p w14:paraId="5BAEA34A" w14:textId="72FCEC6C" w:rsidR="00CC3AD8" w:rsidRDefault="00C25C70" w:rsidP="0092586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-130"/>
        <w:rPr>
          <w:color w:val="222222"/>
        </w:rPr>
      </w:pPr>
      <w:r w:rsidRPr="00925866">
        <w:rPr>
          <w:color w:val="222222"/>
        </w:rPr>
        <w:t>Places will be allocated on a first-come-first-served basis</w:t>
      </w:r>
      <w:r w:rsidR="00807150">
        <w:rPr>
          <w:color w:val="222222"/>
        </w:rPr>
        <w:t xml:space="preserve"> with priority given to those children on Free School Meals</w:t>
      </w:r>
      <w:r w:rsidRPr="00925866">
        <w:rPr>
          <w:color w:val="222222"/>
        </w:rPr>
        <w:t xml:space="preserve">.  </w:t>
      </w:r>
    </w:p>
    <w:p w14:paraId="7D232DB4" w14:textId="77777777" w:rsidR="00925866" w:rsidRDefault="00925866" w:rsidP="00752F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2"/>
        <w:rPr>
          <w:color w:val="222222"/>
          <w:sz w:val="24"/>
          <w:szCs w:val="24"/>
          <w:highlight w:val="white"/>
        </w:rPr>
      </w:pPr>
    </w:p>
    <w:p w14:paraId="3090C455" w14:textId="77777777" w:rsidR="00925866" w:rsidRDefault="00925866" w:rsidP="009258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1" w:right="302"/>
        <w:jc w:val="center"/>
        <w:rPr>
          <w:color w:val="222222"/>
          <w:sz w:val="24"/>
          <w:szCs w:val="24"/>
          <w:highlight w:val="white"/>
        </w:rPr>
      </w:pPr>
    </w:p>
    <w:p w14:paraId="67D1065A" w14:textId="77777777" w:rsidR="00A92DF1" w:rsidRDefault="00925866" w:rsidP="00A92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rPr>
          <w:color w:val="222222"/>
          <w:sz w:val="24"/>
          <w:szCs w:val="24"/>
          <w:highlight w:val="white"/>
        </w:rPr>
      </w:pPr>
      <w:r w:rsidRPr="00A92DF1">
        <w:rPr>
          <w:b/>
          <w:bCs/>
          <w:color w:val="222222"/>
          <w:sz w:val="24"/>
          <w:szCs w:val="24"/>
          <w:highlight w:val="white"/>
        </w:rPr>
        <w:t>Address:</w:t>
      </w:r>
      <w:r w:rsidRPr="00925866">
        <w:rPr>
          <w:color w:val="222222"/>
          <w:sz w:val="24"/>
          <w:szCs w:val="24"/>
          <w:highlight w:val="white"/>
        </w:rPr>
        <w:t xml:space="preserve"> The Comfrey Project, Windmill Hills centre, </w:t>
      </w:r>
      <w:proofErr w:type="spellStart"/>
      <w:r w:rsidRPr="00925866">
        <w:rPr>
          <w:color w:val="222222"/>
          <w:sz w:val="24"/>
          <w:szCs w:val="24"/>
          <w:highlight w:val="white"/>
        </w:rPr>
        <w:t>Bensham</w:t>
      </w:r>
      <w:proofErr w:type="spellEnd"/>
      <w:r w:rsidRPr="00925866">
        <w:rPr>
          <w:color w:val="222222"/>
          <w:sz w:val="24"/>
          <w:szCs w:val="24"/>
          <w:highlight w:val="white"/>
        </w:rPr>
        <w:t xml:space="preserve">, Gateshead, </w:t>
      </w:r>
    </w:p>
    <w:p w14:paraId="2DAD6DC9" w14:textId="412C9EB3" w:rsidR="00925866" w:rsidRDefault="00925866" w:rsidP="00A92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rPr>
          <w:color w:val="222222"/>
          <w:sz w:val="24"/>
          <w:szCs w:val="24"/>
          <w:highlight w:val="white"/>
        </w:rPr>
      </w:pPr>
      <w:r w:rsidRPr="00925866">
        <w:rPr>
          <w:color w:val="222222"/>
          <w:sz w:val="24"/>
          <w:szCs w:val="24"/>
          <w:highlight w:val="white"/>
        </w:rPr>
        <w:t xml:space="preserve">NE8 1QB (entrance on </w:t>
      </w:r>
      <w:proofErr w:type="spellStart"/>
      <w:r w:rsidRPr="00925866">
        <w:rPr>
          <w:color w:val="222222"/>
          <w:sz w:val="24"/>
          <w:szCs w:val="24"/>
          <w:highlight w:val="white"/>
        </w:rPr>
        <w:t>Bensham</w:t>
      </w:r>
      <w:proofErr w:type="spellEnd"/>
      <w:r w:rsidRPr="00925866">
        <w:rPr>
          <w:color w:val="222222"/>
          <w:sz w:val="24"/>
          <w:szCs w:val="24"/>
          <w:highlight w:val="white"/>
        </w:rPr>
        <w:t xml:space="preserve"> road). </w:t>
      </w:r>
    </w:p>
    <w:p w14:paraId="21D21F41" w14:textId="77777777" w:rsidR="00925866" w:rsidRPr="00925866" w:rsidRDefault="00925866" w:rsidP="00930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1" w:right="302"/>
        <w:rPr>
          <w:color w:val="222222"/>
          <w:sz w:val="24"/>
          <w:szCs w:val="24"/>
          <w:highlight w:val="white"/>
        </w:rPr>
      </w:pPr>
    </w:p>
    <w:p w14:paraId="305D47D2" w14:textId="2C198D5B" w:rsidR="00752FFD" w:rsidRDefault="00C25C70" w:rsidP="00715D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0"/>
        <w:rPr>
          <w:color w:val="222222"/>
          <w:sz w:val="24"/>
          <w:szCs w:val="24"/>
          <w:highlight w:val="white"/>
        </w:rPr>
      </w:pPr>
      <w:r w:rsidRPr="00A92DF1">
        <w:rPr>
          <w:b/>
          <w:bCs/>
          <w:color w:val="222222"/>
          <w:sz w:val="24"/>
          <w:szCs w:val="24"/>
          <w:highlight w:val="white"/>
        </w:rPr>
        <w:t>To book</w:t>
      </w:r>
      <w:r w:rsidRPr="00925866">
        <w:rPr>
          <w:color w:val="222222"/>
          <w:sz w:val="24"/>
          <w:szCs w:val="24"/>
          <w:highlight w:val="white"/>
        </w:rPr>
        <w:t xml:space="preserve"> please</w:t>
      </w:r>
      <w:r w:rsidR="00686DA5">
        <w:rPr>
          <w:color w:val="222222"/>
          <w:sz w:val="24"/>
          <w:szCs w:val="24"/>
          <w:highlight w:val="white"/>
        </w:rPr>
        <w:t xml:space="preserve"> register online by either </w:t>
      </w:r>
      <w:r w:rsidR="00715D9A">
        <w:rPr>
          <w:color w:val="222222"/>
          <w:sz w:val="24"/>
          <w:szCs w:val="24"/>
          <w:highlight w:val="white"/>
        </w:rPr>
        <w:t xml:space="preserve">clicking here </w:t>
      </w:r>
      <w:hyperlink r:id="rId9" w:history="1">
        <w:r w:rsidR="00715D9A" w:rsidRPr="00715D9A">
          <w:rPr>
            <w:rStyle w:val="Hyperlink"/>
            <w:sz w:val="24"/>
            <w:szCs w:val="24"/>
            <w:highlight w:val="white"/>
          </w:rPr>
          <w:t>link</w:t>
        </w:r>
      </w:hyperlink>
      <w:r w:rsidR="00715D9A">
        <w:rPr>
          <w:color w:val="222222"/>
          <w:sz w:val="24"/>
          <w:szCs w:val="24"/>
          <w:highlight w:val="white"/>
        </w:rPr>
        <w:t xml:space="preserve"> </w:t>
      </w:r>
      <w:r w:rsidR="00686DA5">
        <w:rPr>
          <w:color w:val="222222"/>
          <w:sz w:val="24"/>
          <w:szCs w:val="24"/>
          <w:highlight w:val="white"/>
        </w:rPr>
        <w:t xml:space="preserve">by scanning the code below or emailing </w:t>
      </w:r>
      <w:hyperlink r:id="rId10" w:history="1">
        <w:r w:rsidR="00686DA5" w:rsidRPr="005E78CA">
          <w:rPr>
            <w:rStyle w:val="Hyperlink"/>
            <w:sz w:val="24"/>
            <w:szCs w:val="24"/>
            <w:highlight w:val="white"/>
          </w:rPr>
          <w:t>peter@thecomfreyproject.org.uk</w:t>
        </w:r>
      </w:hyperlink>
      <w:r w:rsidR="00686DA5">
        <w:rPr>
          <w:rStyle w:val="Hyperlink"/>
          <w:sz w:val="24"/>
          <w:szCs w:val="24"/>
          <w:highlight w:val="white"/>
        </w:rPr>
        <w:t xml:space="preserve"> </w:t>
      </w:r>
    </w:p>
    <w:p w14:paraId="2E0AA6B3" w14:textId="05D2480F" w:rsidR="00752FFD" w:rsidRDefault="00C42215" w:rsidP="00C42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0"/>
        <w:jc w:val="center"/>
        <w:rPr>
          <w:color w:val="222222"/>
          <w:sz w:val="24"/>
          <w:szCs w:val="24"/>
          <w:highlight w:val="white"/>
        </w:rPr>
      </w:pPr>
      <w:r w:rsidRPr="00C42215">
        <w:rPr>
          <w:noProof/>
          <w:color w:val="222222"/>
          <w:sz w:val="24"/>
          <w:szCs w:val="24"/>
        </w:rPr>
        <w:drawing>
          <wp:inline distT="0" distB="0" distL="0" distR="0" wp14:anchorId="55C1C0F3" wp14:editId="63EEBD03">
            <wp:extent cx="869950" cy="8699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DE8F" w14:textId="481939D8" w:rsidR="00C42215" w:rsidRDefault="00752FFD" w:rsidP="00686D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0"/>
        <w:jc w:val="center"/>
        <w:rPr>
          <w:color w:val="0563C1"/>
          <w:sz w:val="24"/>
          <w:szCs w:val="24"/>
          <w:highlight w:val="white"/>
          <w:u w:val="single"/>
        </w:rPr>
      </w:pPr>
      <w:r>
        <w:rPr>
          <w:color w:val="222222"/>
          <w:sz w:val="24"/>
          <w:szCs w:val="24"/>
          <w:highlight w:val="white"/>
        </w:rPr>
        <w:t>If you wish to discuss anything</w:t>
      </w:r>
      <w:r w:rsidR="00A92DF1">
        <w:rPr>
          <w:color w:val="222222"/>
          <w:sz w:val="24"/>
          <w:szCs w:val="24"/>
          <w:highlight w:val="white"/>
        </w:rPr>
        <w:t xml:space="preserve"> about the programme</w:t>
      </w:r>
      <w:r>
        <w:rPr>
          <w:color w:val="222222"/>
          <w:sz w:val="24"/>
          <w:szCs w:val="24"/>
          <w:highlight w:val="white"/>
        </w:rPr>
        <w:t xml:space="preserve">, please send us </w:t>
      </w:r>
      <w:r w:rsidRPr="00925866">
        <w:rPr>
          <w:color w:val="222222"/>
          <w:sz w:val="24"/>
          <w:szCs w:val="24"/>
          <w:highlight w:val="white"/>
        </w:rPr>
        <w:t xml:space="preserve">a text or WhatsApp message </w:t>
      </w:r>
      <w:r>
        <w:rPr>
          <w:color w:val="222222"/>
          <w:sz w:val="24"/>
          <w:szCs w:val="24"/>
          <w:highlight w:val="white"/>
        </w:rPr>
        <w:t xml:space="preserve">on </w:t>
      </w:r>
      <w:r w:rsidR="00F93718">
        <w:rPr>
          <w:color w:val="222222"/>
          <w:sz w:val="24"/>
          <w:szCs w:val="24"/>
          <w:highlight w:val="white"/>
        </w:rPr>
        <w:t>07869 803593</w:t>
      </w:r>
      <w:r w:rsidRPr="00925866">
        <w:rPr>
          <w:color w:val="222222"/>
          <w:sz w:val="24"/>
          <w:szCs w:val="24"/>
          <w:highlight w:val="white"/>
        </w:rPr>
        <w:t xml:space="preserve"> or email us at</w:t>
      </w:r>
      <w:r>
        <w:rPr>
          <w:color w:val="222222"/>
          <w:sz w:val="24"/>
          <w:szCs w:val="24"/>
          <w:highlight w:val="white"/>
        </w:rPr>
        <w:t xml:space="preserve">: </w:t>
      </w:r>
      <w:hyperlink r:id="rId12" w:history="1">
        <w:r w:rsidR="00C42215" w:rsidRPr="005E78CA">
          <w:rPr>
            <w:rStyle w:val="Hyperlink"/>
            <w:sz w:val="24"/>
            <w:szCs w:val="24"/>
            <w:highlight w:val="white"/>
          </w:rPr>
          <w:t>peter@thecomfreyproject.org.uk</w:t>
        </w:r>
      </w:hyperlink>
    </w:p>
    <w:p w14:paraId="6F2313CE" w14:textId="77777777" w:rsidR="00C42215" w:rsidRDefault="00C42215" w:rsidP="00C42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0"/>
        <w:jc w:val="center"/>
        <w:rPr>
          <w:color w:val="0563C1"/>
          <w:sz w:val="24"/>
          <w:szCs w:val="24"/>
          <w:highlight w:val="white"/>
          <w:u w:val="single"/>
        </w:rPr>
      </w:pPr>
    </w:p>
    <w:p w14:paraId="0C64E28A" w14:textId="71EECDF1" w:rsidR="00CC3AD8" w:rsidRPr="00C42215" w:rsidRDefault="00C25C70" w:rsidP="00C42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0"/>
        <w:rPr>
          <w:color w:val="0563C1"/>
          <w:sz w:val="24"/>
          <w:szCs w:val="24"/>
          <w:highlight w:val="white"/>
          <w:u w:val="single"/>
        </w:rPr>
      </w:pPr>
      <w:r w:rsidRPr="00925866">
        <w:rPr>
          <w:noProof/>
          <w:color w:val="0563C1"/>
          <w:sz w:val="28"/>
          <w:szCs w:val="28"/>
          <w:highlight w:val="white"/>
        </w:rPr>
        <w:lastRenderedPageBreak/>
        <w:drawing>
          <wp:inline distT="19050" distB="19050" distL="19050" distR="19050" wp14:anchorId="4DCCCBFF" wp14:editId="44BAD22C">
            <wp:extent cx="685800" cy="685800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4E1DC856" wp14:editId="679B69BA">
            <wp:extent cx="685800" cy="685800"/>
            <wp:effectExtent l="0" t="0" r="0" b="0"/>
            <wp:docPr id="1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5033E048" wp14:editId="71301095">
            <wp:extent cx="685800" cy="685800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5BF90995" wp14:editId="7BF170DE">
            <wp:extent cx="685800" cy="685800"/>
            <wp:effectExtent l="0" t="0" r="0" b="0"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7883E962" wp14:editId="779D54CD">
            <wp:extent cx="685800" cy="685800"/>
            <wp:effectExtent l="0" t="0" r="0" b="0"/>
            <wp:docPr id="2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69CB3495" wp14:editId="33AD1890">
            <wp:extent cx="685800" cy="685800"/>
            <wp:effectExtent l="0" t="0" r="0" b="0"/>
            <wp:docPr id="1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25866"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5717B08C" wp14:editId="42DCE092">
            <wp:extent cx="685800" cy="685800"/>
            <wp:effectExtent l="0" t="0" r="0" b="0"/>
            <wp:docPr id="1541844200" name="Picture 1541844200" descr="A confetti and confetti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44200" name="Picture 1541844200" descr="A confetti and confetti on a black background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25866">
        <w:rPr>
          <w:noProof/>
          <w:color w:val="0563C1"/>
          <w:sz w:val="28"/>
          <w:szCs w:val="28"/>
          <w:highlight w:val="white"/>
        </w:rPr>
        <w:drawing>
          <wp:inline distT="19050" distB="19050" distL="19050" distR="19050" wp14:anchorId="12941D63" wp14:editId="573826F8">
            <wp:extent cx="685800" cy="685800"/>
            <wp:effectExtent l="0" t="0" r="0" b="0"/>
            <wp:docPr id="1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3AD8" w:rsidRPr="00C42215" w:rsidSect="00A92D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708" w:right="1376" w:bottom="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65F7" w14:textId="77777777" w:rsidR="00CB6767" w:rsidRDefault="00CB6767" w:rsidP="0093098A">
      <w:pPr>
        <w:spacing w:line="240" w:lineRule="auto"/>
      </w:pPr>
      <w:r>
        <w:separator/>
      </w:r>
    </w:p>
  </w:endnote>
  <w:endnote w:type="continuationSeparator" w:id="0">
    <w:p w14:paraId="0037FD05" w14:textId="77777777" w:rsidR="00CB6767" w:rsidRDefault="00CB6767" w:rsidP="00930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8347" w14:textId="77777777" w:rsidR="00CB3F2D" w:rsidRDefault="00CB3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5F8" w14:textId="77777777" w:rsidR="00CB3F2D" w:rsidRDefault="00CB3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2304" w14:textId="77777777" w:rsidR="00CB3F2D" w:rsidRDefault="00CB3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2675" w14:textId="77777777" w:rsidR="00CB6767" w:rsidRDefault="00CB6767" w:rsidP="0093098A">
      <w:pPr>
        <w:spacing w:line="240" w:lineRule="auto"/>
      </w:pPr>
      <w:r>
        <w:separator/>
      </w:r>
    </w:p>
  </w:footnote>
  <w:footnote w:type="continuationSeparator" w:id="0">
    <w:p w14:paraId="5FE6B4F2" w14:textId="77777777" w:rsidR="00CB6767" w:rsidRDefault="00CB6767" w:rsidP="00930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D4BE" w14:textId="77777777" w:rsidR="00CB3F2D" w:rsidRDefault="00CB3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CFA4" w14:textId="77777777" w:rsidR="00CB3F2D" w:rsidRDefault="00CB3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C51" w14:textId="77777777" w:rsidR="00CB3F2D" w:rsidRDefault="00CB3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4DC1"/>
    <w:multiLevelType w:val="hybridMultilevel"/>
    <w:tmpl w:val="707829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1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D8"/>
    <w:rsid w:val="00160C95"/>
    <w:rsid w:val="00357141"/>
    <w:rsid w:val="00462A2C"/>
    <w:rsid w:val="004D04A5"/>
    <w:rsid w:val="0056610C"/>
    <w:rsid w:val="00574918"/>
    <w:rsid w:val="005846D8"/>
    <w:rsid w:val="005E6537"/>
    <w:rsid w:val="00686DA5"/>
    <w:rsid w:val="006C2160"/>
    <w:rsid w:val="006F08E5"/>
    <w:rsid w:val="00715D9A"/>
    <w:rsid w:val="00752FFD"/>
    <w:rsid w:val="007B7E15"/>
    <w:rsid w:val="00807150"/>
    <w:rsid w:val="00925866"/>
    <w:rsid w:val="0093098A"/>
    <w:rsid w:val="009544ED"/>
    <w:rsid w:val="00A92DF1"/>
    <w:rsid w:val="00AB634A"/>
    <w:rsid w:val="00B12B7B"/>
    <w:rsid w:val="00C25C70"/>
    <w:rsid w:val="00C42215"/>
    <w:rsid w:val="00CB3F2D"/>
    <w:rsid w:val="00CB6767"/>
    <w:rsid w:val="00CC3AD8"/>
    <w:rsid w:val="00CC7DF2"/>
    <w:rsid w:val="00E9454F"/>
    <w:rsid w:val="00ED1632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570F"/>
  <w15:docId w15:val="{ABAE487B-9744-4DA1-B2D6-0371BCF4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846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8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9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8A"/>
  </w:style>
  <w:style w:type="paragraph" w:styleId="Footer">
    <w:name w:val="footer"/>
    <w:basedOn w:val="Normal"/>
    <w:link w:val="FooterChar"/>
    <w:uiPriority w:val="99"/>
    <w:unhideWhenUsed/>
    <w:rsid w:val="009309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8A"/>
  </w:style>
  <w:style w:type="character" w:styleId="Hyperlink">
    <w:name w:val="Hyperlink"/>
    <w:basedOn w:val="DefaultParagraphFont"/>
    <w:uiPriority w:val="99"/>
    <w:unhideWhenUsed/>
    <w:rsid w:val="00752F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F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eter@thecomfreyproject.org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eter@thecomfreyproject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cR1ZDK8odHDeU2G2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Helen Lonsdale - Citrix @Gateshead.Gov.UK</cp:lastModifiedBy>
  <cp:revision>2</cp:revision>
  <cp:lastPrinted>2024-06-18T10:01:00Z</cp:lastPrinted>
  <dcterms:created xsi:type="dcterms:W3CDTF">2024-07-03T09:20:00Z</dcterms:created>
  <dcterms:modified xsi:type="dcterms:W3CDTF">2024-07-03T09:20:00Z</dcterms:modified>
</cp:coreProperties>
</file>